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4"/>
          <w:szCs w:val="24"/>
        </w:rPr>
        <w:t>T</w:t>
      </w:r>
      <w:r>
        <w:rPr>
          <w:sz w:val="24"/>
          <w:szCs w:val="24"/>
        </w:rPr>
        <w:t>he Fifth Sunday after Easter       A. D. 2021            May 9</w:t>
      </w:r>
    </w:p>
    <w:p>
      <w:pPr>
        <w:pStyle w:val="Normal"/>
        <w:rPr>
          <w:rFonts w:ascii="Times New Roman" w:hAnsi="Times New Roman"/>
        </w:rPr>
      </w:pPr>
      <w:r>
        <w:rPr>
          <w:sz w:val="24"/>
          <w:szCs w:val="24"/>
        </w:rPr>
        <w:t>commonly called Rogation Sunday</w:t>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“Andante”  from Sonata 1 in C minor  </w:t>
      </w:r>
    </w:p>
    <w:p>
      <w:pPr>
        <w:pStyle w:val="Normal"/>
        <w:rPr/>
      </w:pPr>
      <w:r>
        <w:rPr>
          <w:sz w:val="21"/>
          <w:szCs w:val="21"/>
        </w:rPr>
        <w:t xml:space="preserve">                              </w:t>
      </w:r>
      <w:r>
        <w:rPr>
          <w:sz w:val="21"/>
          <w:szCs w:val="21"/>
        </w:rPr>
        <w:t xml:space="preserve">by Josef Rheinberger  </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 xml:space="preserve">Tune at 140) </w:t>
      </w:r>
      <w:r>
        <w:rPr>
          <w:i/>
          <w:sz w:val="21"/>
          <w:szCs w:val="21"/>
        </w:rPr>
        <w:t xml:space="preserve"> </w:t>
      </w:r>
      <w:r>
        <w:rPr>
          <w:i w:val="false"/>
          <w:iCs w:val="false"/>
          <w:sz w:val="21"/>
          <w:szCs w:val="21"/>
        </w:rPr>
        <w:t>Hymn 296</w:t>
      </w:r>
    </w:p>
    <w:p>
      <w:pPr>
        <w:pStyle w:val="Normal"/>
        <w:jc w:val="both"/>
        <w:rPr>
          <w:i w:val="false"/>
          <w:i w:val="false"/>
          <w:iCs w:val="false"/>
          <w:sz w:val="16"/>
          <w:szCs w:val="16"/>
        </w:rPr>
      </w:pPr>
      <w:r>
        <w:rPr>
          <w:i w:val="false"/>
          <w:iCs w:val="false"/>
          <w:sz w:val="16"/>
          <w:szCs w:val="16"/>
        </w:rPr>
      </w:r>
    </w:p>
    <w:p>
      <w:pPr>
        <w:pStyle w:val="Normal"/>
        <w:tabs>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  (p. 175)</w:t>
      </w:r>
    </w:p>
    <w:p>
      <w:pPr>
        <w:pStyle w:val="Normal"/>
        <w:jc w:val="both"/>
        <w:rPr>
          <w:sz w:val="12"/>
          <w:szCs w:val="12"/>
        </w:rPr>
      </w:pPr>
      <w:r>
        <w:rPr>
          <w:sz w:val="12"/>
          <w:szCs w:val="12"/>
        </w:rPr>
      </w:r>
    </w:p>
    <w:p>
      <w:pPr>
        <w:pStyle w:val="Normal"/>
        <w:jc w:val="both"/>
        <w:rPr/>
      </w:pPr>
      <w:r>
        <w:rPr>
          <w:sz w:val="21"/>
          <w:szCs w:val="21"/>
        </w:rPr>
        <w:t>Epistle            St.James I. 22..</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101</w:t>
      </w:r>
    </w:p>
    <w:p>
      <w:pPr>
        <w:pStyle w:val="Normal"/>
        <w:jc w:val="both"/>
        <w:rPr>
          <w:sz w:val="12"/>
          <w:szCs w:val="12"/>
        </w:rPr>
      </w:pPr>
      <w:r>
        <w:rPr>
          <w:sz w:val="12"/>
          <w:szCs w:val="12"/>
        </w:rPr>
      </w:r>
    </w:p>
    <w:p>
      <w:pPr>
        <w:pStyle w:val="Normal"/>
        <w:jc w:val="both"/>
        <w:rPr/>
      </w:pPr>
      <w:r>
        <w:rPr>
          <w:sz w:val="21"/>
          <w:szCs w:val="21"/>
        </w:rPr>
        <w:t>Gospel            St. John xvi. 23).</w:t>
      </w:r>
    </w:p>
    <w:p>
      <w:pPr>
        <w:pStyle w:val="Normal"/>
        <w:jc w:val="both"/>
        <w:rPr/>
      </w:pPr>
      <w:r>
        <w:rPr>
          <w:i/>
          <w:iCs/>
          <w:sz w:val="16"/>
          <w:szCs w:val="16"/>
        </w:rPr>
        <w:t xml:space="preserve">                                                                                                                </w:t>
      </w:r>
      <w:r>
        <w:rPr>
          <w:i/>
          <w:iCs/>
          <w:sz w:val="21"/>
          <w:szCs w:val="21"/>
        </w:rPr>
        <w:t xml:space="preserve">  </w:t>
      </w:r>
      <w:r>
        <w:rPr>
          <w:i/>
          <w:iCs/>
          <w:sz w:val="16"/>
          <w:szCs w:val="16"/>
        </w:rPr>
        <w:t xml:space="preserve">      </w:t>
      </w:r>
      <w:r>
        <w:rPr>
          <w:i/>
          <w:iCs/>
          <w:sz w:val="21"/>
          <w:szCs w:val="21"/>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376</w:t>
      </w:r>
    </w:p>
    <w:p>
      <w:pPr>
        <w:pStyle w:val="Normal"/>
        <w:jc w:val="both"/>
        <w:rPr>
          <w:sz w:val="12"/>
          <w:szCs w:val="12"/>
        </w:rPr>
      </w:pPr>
      <w:r>
        <w:rPr>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rPr>
      </w:pPr>
      <w:r>
        <w:rPr>
          <w:i w:val="false"/>
          <w:iCs w:val="false"/>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201</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117</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Organ Postlude          “Joyful trumpet”   by Patricia  Harris</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Altar Guild:          Sue Krall and Retta Lsgdon</w:t>
      </w:r>
    </w:p>
    <w:p>
      <w:pPr>
        <w:pStyle w:val="Normal"/>
        <w:jc w:val="both"/>
        <w:rPr/>
      </w:pPr>
      <w:r>
        <w:rPr>
          <w:b/>
          <w:sz w:val="22"/>
          <w:szCs w:val="22"/>
        </w:rPr>
        <w:t xml:space="preserve">        </w:t>
      </w:r>
      <w:r>
        <w:rPr>
          <w:sz w:val="22"/>
          <w:szCs w:val="22"/>
        </w:rPr>
        <w:t xml:space="preserve">  </w:t>
      </w:r>
      <w:r>
        <w:rPr>
          <w:sz w:val="22"/>
          <w:szCs w:val="22"/>
        </w:rPr>
        <w:t>Usher:</w:t>
        <w:tab/>
        <w:t xml:space="preserve">              Joe Wolfersberger</w:t>
      </w:r>
    </w:p>
    <w:p>
      <w:pPr>
        <w:pStyle w:val="Normal"/>
        <w:ind w:left="709" w:hanging="709"/>
        <w:jc w:val="both"/>
        <w:rPr/>
      </w:pPr>
      <w:r>
        <w:rPr>
          <w:sz w:val="22"/>
          <w:szCs w:val="22"/>
        </w:rPr>
        <w:t xml:space="preserve">          </w:t>
      </w:r>
      <w:r>
        <w:rPr>
          <w:sz w:val="22"/>
          <w:szCs w:val="22"/>
        </w:rPr>
        <w:t>Crucifer:</w:t>
        <w:tab/>
        <w:t xml:space="preserve">              Gary Cain</w:t>
      </w:r>
    </w:p>
    <w:p>
      <w:pPr>
        <w:pStyle w:val="Normal"/>
        <w:ind w:left="709" w:hanging="709"/>
        <w:jc w:val="both"/>
        <w:rPr/>
      </w:pPr>
      <w:r>
        <w:rPr>
          <w:sz w:val="22"/>
          <w:szCs w:val="22"/>
        </w:rPr>
        <w:t xml:space="preserve">          </w:t>
      </w:r>
      <w:r>
        <w:rPr>
          <w:sz w:val="22"/>
          <w:szCs w:val="22"/>
        </w:rPr>
        <w:t>Epistoler:</w:t>
        <w:tab/>
        <w:t xml:space="preserve">              Michael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Sue Krall</w:t>
      </w:r>
    </w:p>
    <w:p>
      <w:pPr>
        <w:pStyle w:val="Normal"/>
        <w:jc w:val="both"/>
        <w:rPr/>
      </w:pPr>
      <w:r>
        <w:rPr>
          <w:sz w:val="22"/>
          <w:szCs w:val="22"/>
        </w:rPr>
        <w:t xml:space="preserve">          </w:t>
      </w:r>
      <w:r>
        <w:rPr>
          <w:sz w:val="22"/>
          <w:szCs w:val="22"/>
        </w:rPr>
        <w:t xml:space="preserve">Housekeeping       </w:t>
      </w:r>
    </w:p>
    <w:p>
      <w:pPr>
        <w:pStyle w:val="Normal"/>
        <w:jc w:val="both"/>
        <w:rPr/>
      </w:pPr>
      <w:r>
        <w:rPr>
          <w:sz w:val="22"/>
          <w:szCs w:val="22"/>
        </w:rPr>
        <w:t xml:space="preserve">          </w:t>
      </w:r>
      <w:r>
        <w:rPr>
          <w:sz w:val="22"/>
          <w:szCs w:val="22"/>
        </w:rPr>
        <w:t xml:space="preserve">Flowers                 </w:t>
      </w:r>
    </w:p>
    <w:p>
      <w:pPr>
        <w:pStyle w:val="Normal"/>
        <w:tabs>
          <w:tab w:val="left" w:pos="854" w:leader="none"/>
        </w:tabs>
        <w:jc w:val="left"/>
        <w:rPr>
          <w:b/>
          <w:b/>
          <w:bCs/>
          <w:sz w:val="22"/>
          <w:szCs w:val="22"/>
        </w:rPr>
      </w:pPr>
      <w:r>
        <w:rPr>
          <w:b/>
          <w:bCs/>
          <w:sz w:val="22"/>
          <w:szCs w:val="22"/>
        </w:rPr>
      </w:r>
    </w:p>
    <w:p>
      <w:pPr>
        <w:pStyle w:val="Normal"/>
        <w:tabs>
          <w:tab w:val="left" w:pos="854" w:leader="none"/>
        </w:tabs>
        <w:jc w:val="left"/>
        <w:rPr>
          <w:sz w:val="22"/>
          <w:szCs w:val="22"/>
        </w:rPr>
      </w:pPr>
      <w:r>
        <w:rPr>
          <w:sz w:val="22"/>
          <w:szCs w:val="22"/>
        </w:rPr>
      </w:r>
    </w:p>
    <w:p>
      <w:pPr>
        <w:pStyle w:val="Normal"/>
        <w:jc w:val="left"/>
        <w:rPr/>
      </w:pPr>
      <w:r>
        <w:rPr>
          <w:b/>
          <w:bCs/>
          <w:sz w:val="22"/>
          <w:szCs w:val="22"/>
        </w:rPr>
        <w:t>MID-WEEK BIBLE STUDY</w:t>
      </w:r>
      <w:r>
        <w:rPr>
          <w:b w:val="false"/>
          <w:bCs w:val="false"/>
          <w:sz w:val="22"/>
          <w:szCs w:val="22"/>
        </w:rPr>
        <w:t xml:space="preserve"> continues on Wednesday  at 10:30 a. m. </w:t>
      </w:r>
    </w:p>
    <w:p>
      <w:pPr>
        <w:pStyle w:val="Normal"/>
        <w:jc w:val="left"/>
        <w:rPr>
          <w:b w:val="false"/>
          <w:b w:val="false"/>
          <w:bCs w:val="false"/>
        </w:rPr>
      </w:pPr>
      <w:r>
        <w:rPr>
          <w:b w:val="false"/>
          <w:bCs w:val="false"/>
        </w:rPr>
      </w:r>
    </w:p>
    <w:p>
      <w:pPr>
        <w:pStyle w:val="Normal"/>
        <w:jc w:val="left"/>
        <w:rPr/>
      </w:pPr>
      <w:r>
        <w:rPr>
          <w:b/>
          <w:bCs/>
          <w:sz w:val="22"/>
          <w:szCs w:val="22"/>
        </w:rPr>
        <w:t xml:space="preserve"> </w:t>
      </w:r>
      <w:r>
        <w:rPr>
          <w:b/>
          <w:bCs/>
          <w:sz w:val="22"/>
          <w:szCs w:val="22"/>
        </w:rPr>
        <w:t xml:space="preserve">MID-WEEK EUCHARIST    </w:t>
      </w:r>
      <w:r>
        <w:rPr>
          <w:b w:val="false"/>
          <w:bCs w:val="false"/>
          <w:sz w:val="22"/>
          <w:szCs w:val="22"/>
        </w:rPr>
        <w:t>6:00 P, M. THURSDAY</w:t>
      </w:r>
    </w:p>
    <w:p>
      <w:pPr>
        <w:pStyle w:val="Normal"/>
        <w:jc w:val="left"/>
        <w:rPr>
          <w:b w:val="false"/>
          <w:b w:val="false"/>
          <w:bCs w:val="false"/>
        </w:rPr>
      </w:pPr>
      <w:r>
        <w:rPr>
          <w:b w:val="false"/>
          <w:bCs w:val="false"/>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Since Lent is now behind us, we will welcome flower donations. The procedure for donating flowers is explained on the sign-up sheet.  A new sign-up sheet  for coffee hour has been adde</w:t>
      </w:r>
      <w:bookmarkStart w:id="0" w:name="__DdeLink__99_867390412"/>
      <w:bookmarkEnd w:id="0"/>
      <w:r>
        <w:rPr>
          <w:b w:val="false"/>
          <w:bCs w:val="false"/>
          <w:sz w:val="22"/>
          <w:szCs w:val="22"/>
        </w:rPr>
        <w:t>d.</w:t>
      </w:r>
    </w:p>
    <w:p>
      <w:pPr>
        <w:pStyle w:val="Normal"/>
        <w:jc w:val="both"/>
        <w:rPr>
          <w:b w:val="false"/>
          <w:b w:val="false"/>
          <w:bCs w:val="false"/>
          <w:sz w:val="22"/>
          <w:szCs w:val="22"/>
        </w:rPr>
      </w:pPr>
      <w:r>
        <w:rPr/>
      </w:r>
    </w:p>
    <w:p>
      <w:pPr>
        <w:pStyle w:val="Normal"/>
        <w:jc w:val="both"/>
        <w:rPr>
          <w:b/>
          <w:b/>
          <w:bCs/>
        </w:rPr>
      </w:pPr>
      <w:r>
        <w:rPr>
          <w:b/>
          <w:bCs/>
          <w:sz w:val="22"/>
          <w:szCs w:val="22"/>
        </w:rPr>
        <w:t xml:space="preserve">VESTRY MINUTES </w:t>
      </w:r>
      <w:r>
        <w:rPr>
          <w:b w:val="false"/>
          <w:bCs w:val="false"/>
          <w:sz w:val="22"/>
          <w:szCs w:val="22"/>
        </w:rPr>
        <w:t>are now posted on the bulletin boards in the church narthex and in the new parish hall.</w:t>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Application>LibreOffice/5.2.7.2$Linux_X86_64 LibreOffice_project/20m0$Build-2</Application>
  <Pages>1</Pages>
  <Words>324</Words>
  <Characters>1642</Characters>
  <CharactersWithSpaces>2636</CharactersWithSpaces>
  <Paragraphs>43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2021-04-30T16:23:21Z</cp:lastPrinted>
  <dcterms:modified xsi:type="dcterms:W3CDTF">2021-05-06T11:34:48Z</dcterms:modified>
  <cp:revision>711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